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Lab_task_04</w:t>
        <w:br w:type="textWrapping"/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2298700</wp:posOffset>
            </wp:positionH>
            <wp:positionV relativeFrom="paragraph">
              <wp:posOffset>50800</wp:posOffset>
            </wp:positionV>
            <wp:extent cx="1219200" cy="1200150"/>
            <wp:effectExtent b="0" l="0" r="0" t="0"/>
            <wp:wrapSquare wrapText="bothSides" distB="0" distT="0" distL="114300" distR="114300"/>
            <wp:docPr descr="C:\Users\DECENT~1\AppData\Local\Temp\ksohtml6224\wps2.jpg" id="30" name="image20.jpg"/>
            <a:graphic>
              <a:graphicData uri="http://schemas.openxmlformats.org/drawingml/2006/picture">
                <pic:pic>
                  <pic:nvPicPr>
                    <pic:cNvPr descr="C:\Users\DECENT~1\AppData\Local\Temp\ksohtml6224\wps2.jpg" id="0" name="image2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8"/>
          <w:szCs w:val="8"/>
        </w:rPr>
      </w:pPr>
      <w:r w:rsidDel="00000000" w:rsidR="00000000" w:rsidRPr="00000000">
        <w:rPr>
          <w:rFonts w:ascii="Times New Roman" w:cs="Times New Roman" w:eastAsia="Times New Roman" w:hAnsi="Times New Roman"/>
          <w:sz w:val="8"/>
          <w:szCs w:val="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Spring 2024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Submitted by: 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Waqas Khan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Class Section: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“On my honor, as student of University of Engineering and Technology, I have neither given nor received unauthorized assistance on this academic work.”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Submmited to:</w:t>
      </w:r>
      <w:r w:rsidDel="00000000" w:rsidR="00000000" w:rsidRPr="00000000">
        <w:rPr>
          <w:rFonts w:ascii="Arial" w:cs="Arial" w:eastAsia="Arial" w:hAnsi="Arial"/>
          <w:color w:val="5f6368"/>
          <w:sz w:val="21"/>
          <w:szCs w:val="21"/>
          <w:rtl w:val="0"/>
        </w:rPr>
        <w:t xml:space="preserve"> Syed Adeel Ali Shah Associate Professor CS&amp;IT UET Peshawar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Month, Day, Year (11/ 03/ 2024)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of Computer Science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University of Engineering and Technology, Peshawar.</w:t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1: Constructor Overloading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two constructors: one that initializes only the title and another that initializes both the title and the author. Implement a method to display the book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Book Title: The Great Gatsby</w:t>
      </w:r>
    </w:p>
    <w:p w:rsidR="00000000" w:rsidDel="00000000" w:rsidP="00000000" w:rsidRDefault="00000000" w:rsidRPr="00000000" w14:paraId="000000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Author: Unknown</w:t>
      </w:r>
    </w:p>
    <w:p w:rsidR="00000000" w:rsidDel="00000000" w:rsidP="00000000" w:rsidRDefault="00000000" w:rsidRPr="00000000" w14:paraId="000000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Book Title: 1984</w:t>
      </w:r>
    </w:p>
    <w:p w:rsidR="00000000" w:rsidDel="00000000" w:rsidP="00000000" w:rsidRDefault="00000000" w:rsidRPr="00000000" w14:paraId="0000002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Author: George Orwell</w:t>
      </w:r>
    </w:p>
    <w:p w:rsidR="00000000" w:rsidDel="00000000" w:rsidP="00000000" w:rsidRDefault="00000000" w:rsidRPr="00000000" w14:paraId="000000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284861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284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023235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023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2: Constructor Chaining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Implement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Person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 constructor that initializes the name. Use constructor chaining to create another constructor that initializes both name and age. Display the person’s details.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Name: Alice</w:t>
      </w:r>
    </w:p>
    <w:p w:rsidR="00000000" w:rsidDel="00000000" w:rsidP="00000000" w:rsidRDefault="00000000" w:rsidRPr="00000000" w14:paraId="0000002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Age: 0</w:t>
      </w:r>
    </w:p>
    <w:p w:rsidR="00000000" w:rsidDel="00000000" w:rsidP="00000000" w:rsidRDefault="00000000" w:rsidRPr="00000000" w14:paraId="000000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Name: Bob</w:t>
      </w:r>
    </w:p>
    <w:p w:rsidR="00000000" w:rsidDel="00000000" w:rsidP="00000000" w:rsidRDefault="00000000" w:rsidRPr="00000000" w14:paraId="0000002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Age: 25</w:t>
      </w:r>
    </w:p>
    <w:p w:rsidR="00000000" w:rsidDel="00000000" w:rsidP="00000000" w:rsidRDefault="00000000" w:rsidRPr="00000000" w14:paraId="0000003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3: Method Overriding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base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Shape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 method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area()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Derive classes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Circle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Rectangle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Shape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override the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area()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method to return the area of the respective shape. Demonstrate polymorphism using an array of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Shape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references.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Circle Area: 78.5</w:t>
      </w:r>
    </w:p>
    <w:p w:rsidR="00000000" w:rsidDel="00000000" w:rsidP="00000000" w:rsidRDefault="00000000" w:rsidRPr="00000000" w14:paraId="000000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Rectangle Area: 30.0</w:t>
      </w:r>
    </w:p>
    <w:p w:rsidR="00000000" w:rsidDel="00000000" w:rsidP="00000000" w:rsidRDefault="00000000" w:rsidRPr="00000000" w14:paraId="000000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4: Reference vs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property. Instantiate a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object and use a reference variable to access and display the car's model.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 Model: Tesla Model 3</w:t>
      </w:r>
    </w:p>
    <w:p w:rsidR="00000000" w:rsidDel="00000000" w:rsidP="00000000" w:rsidRDefault="00000000" w:rsidRPr="00000000" w14:paraId="000000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5: Method Overloading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Implement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Calculator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overloaded methods for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add()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Create methods to add two integers, three integers, and two doubles. Display the results of each method call.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Sum of 3 and 5: 8</w:t>
      </w:r>
    </w:p>
    <w:p w:rsidR="00000000" w:rsidDel="00000000" w:rsidP="00000000" w:rsidRDefault="00000000" w:rsidRPr="00000000" w14:paraId="000000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Sum of 3, 4, and 5: 12</w:t>
      </w:r>
    </w:p>
    <w:p w:rsidR="00000000" w:rsidDel="00000000" w:rsidP="00000000" w:rsidRDefault="00000000" w:rsidRPr="00000000" w14:paraId="000000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Sum of 2.5 and 3.5: 6.0</w:t>
      </w:r>
    </w:p>
    <w:p w:rsidR="00000000" w:rsidDel="00000000" w:rsidP="00000000" w:rsidRDefault="00000000" w:rsidRPr="00000000" w14:paraId="000000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6: Inheritance and Super Keyword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properties like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salary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Derive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Manager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Employee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add an additional property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department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Use the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keyword to initialize inherited properties. Display the details of a manager.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Name: John Doe</w:t>
      </w:r>
    </w:p>
    <w:p w:rsidR="00000000" w:rsidDel="00000000" w:rsidP="00000000" w:rsidRDefault="00000000" w:rsidRPr="00000000" w14:paraId="000000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Salary: 60000</w:t>
      </w:r>
    </w:p>
    <w:p w:rsidR="00000000" w:rsidDel="00000000" w:rsidP="00000000" w:rsidRDefault="00000000" w:rsidRPr="00000000" w14:paraId="000000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Department: Sales</w:t>
      </w:r>
    </w:p>
    <w:p w:rsidR="00000000" w:rsidDel="00000000" w:rsidP="00000000" w:rsidRDefault="00000000" w:rsidRPr="00000000" w14:paraId="000000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7: Abstract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an abstract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Appliance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an abstract method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turnOn()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Derive classes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WashingMachine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Refrigerator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from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Appliance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implement the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turnOn()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method. Demonstrate the functionality.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Washing Machine is now ON.</w:t>
      </w:r>
    </w:p>
    <w:p w:rsidR="00000000" w:rsidDel="00000000" w:rsidP="00000000" w:rsidRDefault="00000000" w:rsidRPr="00000000" w14:paraId="000000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Refrigerator is now ON.</w:t>
      </w:r>
    </w:p>
    <w:p w:rsidR="00000000" w:rsidDel="00000000" w:rsidP="00000000" w:rsidRDefault="00000000" w:rsidRPr="00000000" w14:paraId="000000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8: Interface Implementation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Define an interface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Playable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 method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play()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Create classes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Video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implement this interface. Call the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play()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method for each.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Playing song: Shape of You</w:t>
      </w:r>
    </w:p>
    <w:p w:rsidR="00000000" w:rsidDel="00000000" w:rsidP="00000000" w:rsidRDefault="00000000" w:rsidRPr="00000000" w14:paraId="000000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Playing video: Tutorial</w:t>
      </w:r>
    </w:p>
    <w:p w:rsidR="00000000" w:rsidDel="00000000" w:rsidP="00000000" w:rsidRDefault="00000000" w:rsidRPr="00000000" w14:paraId="000000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9: Exception Handling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method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divide(int a, int b)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throws an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ArithmeticException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when dividing by zero. Implement a try-catch block to handle this exception and display an appropriate message.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Cannot divide by zero.</w:t>
      </w:r>
    </w:p>
    <w:p w:rsidR="00000000" w:rsidDel="00000000" w:rsidP="00000000" w:rsidRDefault="00000000" w:rsidRPr="00000000" w14:paraId="000000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10: Static Members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Implement a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Counter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with a static variable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count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increments every time an object is created. Create multiple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Counter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objects and display the total 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spacing w:after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Total Count of Objects: 5</w:t>
      </w:r>
    </w:p>
    <w:p w:rsidR="00000000" w:rsidDel="00000000" w:rsidP="00000000" w:rsidRDefault="00000000" w:rsidRPr="00000000" w14:paraId="000000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0" distT="0" distL="114300" distR="114300">
            <wp:extent cx="5946140" cy="3345815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Exercise 11: Exploring Polymorphism with Method Overriding</w:t>
      </w:r>
    </w:p>
    <w:p w:rsidR="00000000" w:rsidDel="00000000" w:rsidP="00000000" w:rsidRDefault="00000000" w:rsidRPr="00000000" w14:paraId="000000AB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base class named Shape with a method draw(). Then, create two subclasses, Circle and Square, each overriding the draw() method to display a specific message for the shape. Demonstrate polymorphism by creating a Shape reference that can point to objects of both Circle and Square.</w:t>
      </w:r>
    </w:p>
    <w:p w:rsidR="00000000" w:rsidDel="00000000" w:rsidP="00000000" w:rsidRDefault="00000000" w:rsidRPr="00000000" w14:paraId="000000A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Expected Output: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calling the draw() method on the Shape reference, it should output the specific messages for both shapes.</w:t>
      </w:r>
    </w:p>
    <w:p w:rsidR="00000000" w:rsidDel="00000000" w:rsidP="00000000" w:rsidRDefault="00000000" w:rsidRPr="00000000" w14:paraId="000000A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46140" cy="3345815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46140" cy="3345815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46140" cy="3345815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46140" cy="334581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Exercise 12: Library Management System</w:t>
      </w:r>
    </w:p>
    <w:p w:rsidR="00000000" w:rsidDel="00000000" w:rsidP="00000000" w:rsidRDefault="00000000" w:rsidRPr="00000000" w14:paraId="000000B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 a simple Library Management System that allows users to add books, view the list of available books, and check out books. Use classes to represent Books and the Library.</w:t>
      </w:r>
    </w:p>
    <w:p w:rsidR="00000000" w:rsidDel="00000000" w:rsidP="00000000" w:rsidRDefault="00000000" w:rsidRPr="00000000" w14:paraId="000000BE">
      <w:pPr>
        <w:spacing w:before="280" w:line="240" w:lineRule="auto"/>
        <w:rPr/>
      </w:pPr>
      <w:r w:rsidDel="00000000" w:rsidR="00000000" w:rsidRPr="00000000">
        <w:rPr/>
        <w:drawing>
          <wp:inline distB="0" distT="0" distL="114300" distR="114300">
            <wp:extent cx="5946140" cy="334581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before="280" w:line="240" w:lineRule="auto"/>
        <w:rPr/>
      </w:pPr>
      <w:r w:rsidDel="00000000" w:rsidR="00000000" w:rsidRPr="00000000">
        <w:rPr/>
        <w:drawing>
          <wp:inline distB="0" distT="0" distL="114300" distR="114300">
            <wp:extent cx="5946140" cy="334581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80" w:line="240" w:lineRule="auto"/>
        <w:rPr/>
      </w:pPr>
      <w:r w:rsidDel="00000000" w:rsidR="00000000" w:rsidRPr="00000000">
        <w:rPr/>
        <w:drawing>
          <wp:inline distB="0" distT="0" distL="114300" distR="114300">
            <wp:extent cx="5946140" cy="334581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280" w:line="240" w:lineRule="auto"/>
        <w:rPr/>
      </w:pPr>
      <w:r w:rsidDel="00000000" w:rsidR="00000000" w:rsidRPr="00000000">
        <w:rPr/>
        <w:drawing>
          <wp:inline distB="0" distT="0" distL="114300" distR="114300">
            <wp:extent cx="5946140" cy="334581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2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276" w:lineRule="auto"/>
      <w:rPr/>
    </w:pPr>
    <w:r w:rsidDel="00000000" w:rsidR="00000000" w:rsidRPr="00000000">
      <w:rPr>
        <w:rtl w:val="0"/>
      </w:rPr>
    </w:r>
  </w:p>
  <w:tbl>
    <w:tblPr>
      <w:tblStyle w:val="Table1"/>
      <w:tblW w:w="9350.0" w:type="dxa"/>
      <w:jc w:val="left"/>
      <w:tblInd w:w="-108.0" w:type="dxa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00"/>
    </w:tblPr>
    <w:tblGrid>
      <w:gridCol w:w="6120"/>
      <w:gridCol w:w="3230"/>
      <w:tblGridChange w:id="0">
        <w:tblGrid>
          <w:gridCol w:w="6120"/>
          <w:gridCol w:w="3230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C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680"/>
              <w:tab w:val="right" w:leader="none" w:pos="9360"/>
            </w:tabs>
            <w:rPr>
              <w:color w:val="000000"/>
            </w:rPr>
          </w:pPr>
          <w:r w:rsidDel="00000000" w:rsidR="00000000" w:rsidRPr="00000000">
            <w:rPr>
              <w:b w:val="1"/>
              <w:color w:val="000000"/>
              <w:rtl w:val="0"/>
            </w:rPr>
            <w:t xml:space="preserve">CS 104L</w:t>
          </w:r>
          <w:r w:rsidDel="00000000" w:rsidR="00000000" w:rsidRPr="00000000">
            <w:rPr>
              <w:color w:val="000000"/>
              <w:rtl w:val="0"/>
            </w:rPr>
            <w:t xml:space="preserve"> – Object Oriented Programming</w:t>
          </w:r>
        </w:p>
        <w:p w:rsidR="00000000" w:rsidDel="00000000" w:rsidP="00000000" w:rsidRDefault="00000000" w:rsidRPr="00000000" w14:paraId="000000C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680"/>
              <w:tab w:val="right" w:leader="none" w:pos="9360"/>
            </w:tabs>
            <w:rPr>
              <w:b w:val="1"/>
              <w:color w:val="000000"/>
            </w:rPr>
          </w:pPr>
          <w:r w:rsidDel="00000000" w:rsidR="00000000" w:rsidRPr="00000000">
            <w:rPr>
              <w:b w:val="1"/>
              <w:color w:val="000000"/>
              <w:rtl w:val="0"/>
            </w:rPr>
            <w:t xml:space="preserve">Lab 02</w:t>
          </w:r>
        </w:p>
      </w:tc>
      <w:tc>
        <w:tcPr/>
        <w:p w:rsidR="00000000" w:rsidDel="00000000" w:rsidP="00000000" w:rsidRDefault="00000000" w:rsidRPr="00000000" w14:paraId="000000C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680"/>
              <w:tab w:val="right" w:leader="none" w:pos="9360"/>
            </w:tabs>
            <w:rPr>
              <w:color w:val="000000"/>
            </w:rPr>
          </w:pPr>
          <w:r w:rsidDel="00000000" w:rsidR="00000000" w:rsidRPr="00000000">
            <w:rPr>
              <w:color w:val="000000"/>
              <w:rtl w:val="0"/>
            </w:rPr>
            <w:t xml:space="preserve">Department of Computer Science</w:t>
          </w:r>
        </w:p>
        <w:p w:rsidR="00000000" w:rsidDel="00000000" w:rsidP="00000000" w:rsidRDefault="00000000" w:rsidRPr="00000000" w14:paraId="000000C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680"/>
              <w:tab w:val="right" w:leader="none" w:pos="9360"/>
            </w:tabs>
            <w:rPr>
              <w:color w:val="000000"/>
            </w:rPr>
          </w:pPr>
          <w:r w:rsidDel="00000000" w:rsidR="00000000" w:rsidRPr="00000000">
            <w:rPr>
              <w:color w:val="000000"/>
              <w:rtl w:val="0"/>
            </w:rPr>
            <w:t xml:space="preserve">UET Peshawar</w:t>
          </w:r>
        </w:p>
      </w:tc>
    </w:tr>
  </w:tbl>
  <w:p w:rsidR="00000000" w:rsidDel="00000000" w:rsidP="00000000" w:rsidRDefault="00000000" w:rsidRPr="00000000" w14:paraId="000000C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20" Type="http://schemas.openxmlformats.org/officeDocument/2006/relationships/image" Target="media/image24.png"/><Relationship Id="rId42" Type="http://schemas.openxmlformats.org/officeDocument/2006/relationships/header" Target="header1.xml"/><Relationship Id="rId41" Type="http://schemas.openxmlformats.org/officeDocument/2006/relationships/image" Target="media/image8.png"/><Relationship Id="rId22" Type="http://schemas.openxmlformats.org/officeDocument/2006/relationships/image" Target="media/image33.png"/><Relationship Id="rId21" Type="http://schemas.openxmlformats.org/officeDocument/2006/relationships/image" Target="media/image27.png"/><Relationship Id="rId24" Type="http://schemas.openxmlformats.org/officeDocument/2006/relationships/image" Target="media/image19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12.png"/><Relationship Id="rId25" Type="http://schemas.openxmlformats.org/officeDocument/2006/relationships/image" Target="media/image21.png"/><Relationship Id="rId28" Type="http://schemas.openxmlformats.org/officeDocument/2006/relationships/image" Target="media/image11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0.jpg"/><Relationship Id="rId29" Type="http://schemas.openxmlformats.org/officeDocument/2006/relationships/image" Target="media/image15.png"/><Relationship Id="rId7" Type="http://schemas.openxmlformats.org/officeDocument/2006/relationships/image" Target="media/image32.png"/><Relationship Id="rId8" Type="http://schemas.openxmlformats.org/officeDocument/2006/relationships/image" Target="media/image36.png"/><Relationship Id="rId31" Type="http://schemas.openxmlformats.org/officeDocument/2006/relationships/image" Target="media/image7.png"/><Relationship Id="rId30" Type="http://schemas.openxmlformats.org/officeDocument/2006/relationships/image" Target="media/image14.png"/><Relationship Id="rId11" Type="http://schemas.openxmlformats.org/officeDocument/2006/relationships/image" Target="media/image30.png"/><Relationship Id="rId33" Type="http://schemas.openxmlformats.org/officeDocument/2006/relationships/image" Target="media/image16.png"/><Relationship Id="rId10" Type="http://schemas.openxmlformats.org/officeDocument/2006/relationships/image" Target="media/image28.png"/><Relationship Id="rId32" Type="http://schemas.openxmlformats.org/officeDocument/2006/relationships/image" Target="media/image6.png"/><Relationship Id="rId13" Type="http://schemas.openxmlformats.org/officeDocument/2006/relationships/image" Target="media/image4.png"/><Relationship Id="rId35" Type="http://schemas.openxmlformats.org/officeDocument/2006/relationships/image" Target="media/image23.png"/><Relationship Id="rId12" Type="http://schemas.openxmlformats.org/officeDocument/2006/relationships/image" Target="media/image35.png"/><Relationship Id="rId34" Type="http://schemas.openxmlformats.org/officeDocument/2006/relationships/image" Target="media/image26.png"/><Relationship Id="rId15" Type="http://schemas.openxmlformats.org/officeDocument/2006/relationships/image" Target="media/image1.png"/><Relationship Id="rId37" Type="http://schemas.openxmlformats.org/officeDocument/2006/relationships/image" Target="media/image13.png"/><Relationship Id="rId14" Type="http://schemas.openxmlformats.org/officeDocument/2006/relationships/image" Target="media/image10.png"/><Relationship Id="rId36" Type="http://schemas.openxmlformats.org/officeDocument/2006/relationships/image" Target="media/image17.png"/><Relationship Id="rId17" Type="http://schemas.openxmlformats.org/officeDocument/2006/relationships/image" Target="media/image2.png"/><Relationship Id="rId39" Type="http://schemas.openxmlformats.org/officeDocument/2006/relationships/image" Target="media/image18.png"/><Relationship Id="rId16" Type="http://schemas.openxmlformats.org/officeDocument/2006/relationships/image" Target="media/image22.png"/><Relationship Id="rId38" Type="http://schemas.openxmlformats.org/officeDocument/2006/relationships/image" Target="media/image5.png"/><Relationship Id="rId19" Type="http://schemas.openxmlformats.org/officeDocument/2006/relationships/image" Target="media/image29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